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37" w:rsidRDefault="009A1337">
      <w:pPr>
        <w:spacing w:line="560" w:lineRule="exact"/>
        <w:jc w:val="center"/>
        <w:rPr>
          <w:rFonts w:ascii="宋体" w:hAnsi="宋体" w:cs="仿宋_GB2312"/>
          <w:b/>
          <w:bCs/>
          <w:sz w:val="44"/>
          <w:szCs w:val="44"/>
        </w:rPr>
      </w:pPr>
    </w:p>
    <w:p w:rsidR="009A1337" w:rsidRDefault="00BD6F5F">
      <w:pPr>
        <w:spacing w:line="56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  <w:bookmarkStart w:id="0" w:name="OLE_LINK1"/>
      <w:r>
        <w:rPr>
          <w:rFonts w:ascii="宋体" w:hAnsi="宋体" w:cs="仿宋_GB2312" w:hint="eastAsia"/>
          <w:b/>
          <w:bCs/>
          <w:sz w:val="44"/>
          <w:szCs w:val="44"/>
        </w:rPr>
        <w:t>关于“2019年度国家随机监督抽查结果”的公</w:t>
      </w:r>
      <w:r w:rsidR="00243BD6">
        <w:rPr>
          <w:rFonts w:ascii="宋体" w:hAnsi="宋体" w:cs="仿宋_GB2312" w:hint="eastAsia"/>
          <w:b/>
          <w:bCs/>
          <w:sz w:val="44"/>
          <w:szCs w:val="44"/>
        </w:rPr>
        <w:t>示</w:t>
      </w:r>
    </w:p>
    <w:p w:rsidR="009A1337" w:rsidRDefault="009A1337">
      <w:pPr>
        <w:spacing w:line="56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A1337" w:rsidRDefault="00BD6F5F" w:rsidP="00243BD6">
      <w:pPr>
        <w:spacing w:line="560" w:lineRule="exact"/>
        <w:ind w:firstLineChars="200" w:firstLine="600"/>
        <w:rPr>
          <w:rFonts w:ascii="仿宋_GB2312" w:eastAsia="仿宋_GB2312" w:hAnsi="仿宋_GB2312" w:cs="仿宋_GB2312"/>
          <w:spacing w:val="11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根据“国家卫生健康委办公厅关于印发2019年国家随机监督抽查计划的通知”（国卫办监督函〔2019〕110号）及“江苏省卫生健康委办公室关于印发 2019 年</w:t>
      </w:r>
      <w:r>
        <w:rPr>
          <w:rFonts w:ascii="仿宋_GB2312" w:eastAsia="仿宋_GB2312" w:hAnsi="仿宋_GB2312" w:cs="仿宋_GB2312"/>
          <w:bCs/>
          <w:sz w:val="30"/>
          <w:szCs w:val="30"/>
        </w:rPr>
        <w:t>全省国家随机监督抽查计划实施方案的通知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”（苏卫办监督〔2019〕1 号）要求，张家港市卫生监督所</w:t>
      </w: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组织开展了国家随机监督抽查，本次共查单位177家，其中公共场所单位157家、生活饮用水单位3家、放射卫生单位6家、医疗卫生单位10家、传染病防治单位1家。随机监督抽查结果为：未发现问题单位136家，发现问题已责令改正单位</w:t>
      </w:r>
      <w:r w:rsidR="009A0CD1">
        <w:rPr>
          <w:rFonts w:ascii="仿宋_GB2312" w:eastAsia="仿宋_GB2312" w:hAnsi="仿宋_GB2312" w:cs="仿宋_GB2312" w:hint="eastAsia"/>
          <w:spacing w:val="11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家</w:t>
      </w:r>
      <w:r w:rsidR="009A0CD1">
        <w:rPr>
          <w:rFonts w:ascii="仿宋_GB2312" w:eastAsia="仿宋_GB2312" w:hAnsi="仿宋_GB2312" w:cs="仿宋_GB2312" w:hint="eastAsia"/>
          <w:spacing w:val="11"/>
          <w:sz w:val="30"/>
          <w:szCs w:val="30"/>
        </w:rPr>
        <w:t>（其中已实施行政处罚2家，正在进一步调查核实3家）</w:t>
      </w: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，无法联系（检查时已关闭）单位36家（具体情况详见附件）。现将有关情况进行</w:t>
      </w:r>
      <w:r w:rsidR="00243BD6" w:rsidRPr="00243BD6">
        <w:rPr>
          <w:rFonts w:ascii="仿宋_GB2312" w:eastAsia="仿宋_GB2312" w:hAnsi="仿宋_GB2312" w:cs="仿宋_GB2312" w:hint="eastAsia"/>
          <w:spacing w:val="11"/>
          <w:sz w:val="30"/>
          <w:szCs w:val="30"/>
        </w:rPr>
        <w:t>公示</w:t>
      </w: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。</w:t>
      </w:r>
    </w:p>
    <w:p w:rsidR="00CA27D4" w:rsidRDefault="00CA27D4" w:rsidP="00CA27D4">
      <w:pPr>
        <w:spacing w:line="560" w:lineRule="exact"/>
        <w:ind w:firstLineChars="200" w:firstLine="644"/>
        <w:rPr>
          <w:rFonts w:ascii="仿宋_GB2312" w:eastAsia="仿宋_GB2312" w:hAnsi="仿宋_GB2312" w:cs="仿宋_GB2312"/>
          <w:spacing w:val="11"/>
          <w:sz w:val="30"/>
          <w:szCs w:val="30"/>
        </w:rPr>
      </w:pPr>
    </w:p>
    <w:p w:rsidR="009A1337" w:rsidRDefault="00BD6F5F">
      <w:pPr>
        <w:spacing w:line="560" w:lineRule="exact"/>
        <w:ind w:firstLineChars="200" w:firstLine="644"/>
        <w:rPr>
          <w:rFonts w:ascii="仿宋_GB2312" w:eastAsia="仿宋_GB2312" w:hAnsi="仿宋_GB2312" w:cs="仿宋_GB2312"/>
          <w:spacing w:val="1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附件：</w:t>
      </w:r>
      <w:r w:rsidR="00243BD6" w:rsidRPr="00243BD6">
        <w:rPr>
          <w:rFonts w:ascii="仿宋_GB2312" w:eastAsia="仿宋_GB2312" w:hAnsi="仿宋_GB2312" w:cs="仿宋_GB2312" w:hint="eastAsia"/>
          <w:spacing w:val="11"/>
          <w:sz w:val="30"/>
          <w:szCs w:val="30"/>
        </w:rPr>
        <w:t>2019年国家随机监督抽查情况公示一览表</w:t>
      </w:r>
    </w:p>
    <w:p w:rsidR="009A1337" w:rsidRDefault="009A1337">
      <w:pPr>
        <w:spacing w:line="560" w:lineRule="exact"/>
        <w:ind w:firstLineChars="200" w:firstLine="644"/>
        <w:rPr>
          <w:rFonts w:ascii="仿宋_GB2312" w:eastAsia="仿宋_GB2312" w:hAnsi="仿宋_GB2312" w:cs="仿宋_GB2312"/>
          <w:spacing w:val="11"/>
          <w:sz w:val="30"/>
          <w:szCs w:val="30"/>
        </w:rPr>
      </w:pPr>
    </w:p>
    <w:p w:rsidR="00CA27D4" w:rsidRDefault="00CA27D4">
      <w:pPr>
        <w:spacing w:line="560" w:lineRule="exact"/>
        <w:ind w:firstLineChars="200" w:firstLine="644"/>
        <w:jc w:val="right"/>
        <w:rPr>
          <w:rFonts w:ascii="仿宋_GB2312" w:eastAsia="仿宋_GB2312" w:hAnsi="仿宋_GB2312" w:cs="仿宋_GB2312"/>
          <w:spacing w:val="11"/>
          <w:sz w:val="30"/>
          <w:szCs w:val="30"/>
        </w:rPr>
      </w:pPr>
    </w:p>
    <w:p w:rsidR="009A1337" w:rsidRDefault="00BD6F5F">
      <w:pPr>
        <w:spacing w:line="560" w:lineRule="exact"/>
        <w:ind w:firstLineChars="200" w:firstLine="644"/>
        <w:jc w:val="right"/>
        <w:rPr>
          <w:rFonts w:ascii="仿宋_GB2312" w:eastAsia="仿宋_GB2312" w:hAnsi="仿宋_GB2312" w:cs="仿宋_GB2312"/>
          <w:spacing w:val="1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张家港市卫生监督所</w:t>
      </w:r>
    </w:p>
    <w:p w:rsidR="009A1337" w:rsidRDefault="00BD6F5F">
      <w:pPr>
        <w:spacing w:line="560" w:lineRule="exact"/>
        <w:ind w:firstLineChars="200" w:firstLine="644"/>
        <w:jc w:val="right"/>
        <w:rPr>
          <w:rFonts w:ascii="仿宋_GB2312" w:eastAsia="仿宋_GB2312" w:hAnsi="仿宋_GB2312" w:cs="仿宋_GB2312"/>
          <w:spacing w:val="1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11"/>
          <w:sz w:val="30"/>
          <w:szCs w:val="30"/>
        </w:rPr>
        <w:t>2019年6月10日</w:t>
      </w:r>
    </w:p>
    <w:p w:rsidR="009A1337" w:rsidRDefault="009A1337">
      <w:pPr>
        <w:spacing w:line="560" w:lineRule="exact"/>
        <w:ind w:firstLineChars="200" w:firstLine="644"/>
        <w:jc w:val="right"/>
        <w:rPr>
          <w:rFonts w:ascii="仿宋_GB2312" w:eastAsia="仿宋_GB2312" w:hAnsi="仿宋_GB2312" w:cs="仿宋_GB2312"/>
          <w:spacing w:val="11"/>
          <w:sz w:val="30"/>
          <w:szCs w:val="30"/>
        </w:rPr>
      </w:pPr>
    </w:p>
    <w:p w:rsidR="009A1337" w:rsidRDefault="009A1337">
      <w:pPr>
        <w:spacing w:line="560" w:lineRule="exact"/>
        <w:ind w:firstLineChars="200" w:firstLine="644"/>
        <w:jc w:val="right"/>
        <w:rPr>
          <w:rFonts w:ascii="仿宋_GB2312" w:eastAsia="仿宋_GB2312" w:hAnsi="仿宋_GB2312" w:cs="仿宋_GB2312"/>
          <w:spacing w:val="11"/>
          <w:sz w:val="30"/>
          <w:szCs w:val="30"/>
        </w:rPr>
        <w:sectPr w:rsidR="009A13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1337" w:rsidRDefault="009A1337">
      <w:pPr>
        <w:spacing w:line="560" w:lineRule="exact"/>
        <w:ind w:firstLineChars="200" w:firstLine="644"/>
        <w:jc w:val="right"/>
        <w:rPr>
          <w:rFonts w:ascii="仿宋_GB2312" w:eastAsia="仿宋_GB2312" w:hAnsi="仿宋_GB2312" w:cs="仿宋_GB2312"/>
          <w:spacing w:val="11"/>
          <w:sz w:val="30"/>
          <w:szCs w:val="30"/>
        </w:rPr>
      </w:pPr>
    </w:p>
    <w:tbl>
      <w:tblPr>
        <w:tblW w:w="14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018"/>
        <w:gridCol w:w="3840"/>
        <w:gridCol w:w="3960"/>
        <w:gridCol w:w="2490"/>
        <w:gridCol w:w="660"/>
        <w:gridCol w:w="870"/>
        <w:gridCol w:w="930"/>
      </w:tblGrid>
      <w:tr w:rsidR="009A1337">
        <w:trPr>
          <w:trHeight w:val="795"/>
        </w:trPr>
        <w:tc>
          <w:tcPr>
            <w:tcW w:w="14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337" w:rsidRDefault="00BD6F5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附件：</w:t>
            </w:r>
          </w:p>
          <w:p w:rsidR="009A1337" w:rsidRDefault="00BD6F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2019年国家随机监督抽查情况公示一览表</w:t>
            </w:r>
          </w:p>
        </w:tc>
      </w:tr>
      <w:tr w:rsidR="009A1337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抽查结果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抽检结果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不合格项目及检测值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是否行政处罚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候船室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张家港市双山航运有限公司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市金港镇双山码头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张家港市大新尚艺理发店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市大新镇滨江商贸广场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张家港市大新镇阿勇理发店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市大新镇朝东圩港村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西菜场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张家港市大新新时尚美容美发生活馆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市大新镇府前西路8号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张家港市金港镇忆江南理发店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市金港镇德积长江东路61号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张家港市金港镇港区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予水沃佳纤体坊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市金港镇黄泗浦西路220号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中兴雅颜美容院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市金港镇金港现代城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张家港市金港镇女人空间养颜美容坊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港北路35号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肽生活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市金港镇通贸街29号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合兴归元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堂养生馆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市锦丰镇合兴华山路2号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张家港市锦丰镇合兴王米娜理发店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兴健康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新村7幢109号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张家港市锦丰小屠美发店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市锦丰镇华润路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张家港市锦丰镇焦点美容生活馆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钢广场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张家港市金港镇博美美容养生会所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市金港镇长江西路28号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三兴名剪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市锦丰镇三兴人民中路53号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三兴皇至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美发厅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市锦丰镇三兴育才路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张家港市凤凰镇西张靓密码美容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美体店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金谷路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张家港市塘桥天姿美容养生会所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苏州市张家港市塘桥镇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东海华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张家港市乐余力敏彩妆造型店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张家港市乐余镇乐兴路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塘桥坤坊美容院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南京西路馨塘新村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张家港市塘桥吴宝红美容院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江苏省苏州市张家港市塘桥镇镇中北路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张家港市塘桥第一时间美发厅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张家港市塘桥镇镇中北路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张家港市塘桥镇鹿苑王子组合理发店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江苏省苏州市张家港市塘桥镇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鹿苑金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张家港市塘桥镇妙桥第三时间理发店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张家港市塘桥镇妙桥永进路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张家港市塘桥你好漂亮美容美发店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张家港市塘桥镇镇中南路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张家港市凤凰镇西张完美造型美容美发店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张家港市凤凰镇西张双龙路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张家港市杨舍西城艾托奥服饰造型集合店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张家港市杨舍镇购物公园恒光国际购物广场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幢一层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张家港市杨舍西城金粉养颜馆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张家港市杨舍镇万红二村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M3#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M3-1#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泽美容养生馆沙洲路店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张家港市杨舍镇沙洲西路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秀美容店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张家港市杨舍镇皇家首座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区沙洲中路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15#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张家港市杨舍镇星范美容店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张家港市杨舍镇白鹿路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通数码广场一层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张家港市杨舍西城恒光可诺丹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张家港市杨舍镇购物公园恒光国际二层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毛巾细菌总数1100cfu/25cm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进一步调查核实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张家港市杨舍西城佳人女子美容养生会所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张家港市杨舍镇胜利新村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楼及阁楼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张家港市杨舍西城冯燕理发店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张家港市杨舍镇万红一村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张家港市杨舍泗港创新美容美发店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张家港市杨舍镇泗港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新村北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张家港市杨舍西城百分百美容生活馆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张家港市杨舍镇万红一村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17#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市艾丝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张家港市杨舍镇塘市中街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杨舍镇福前巴黎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恋人发廊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杨舍镇福前村福新苑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张家港市杨舍东城波浪湾美容美发养生馆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张家港市杨舍镇园林路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杨舍镇阎秀琴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尊尚斯帕美容会所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张家港市杨舍镇东环路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号（城南大厦）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张家港市杨舍西城克缇保健会所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张家港市杨舍镇湖东湖苑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杨舍西城辰意天下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张家港市杨舍镇云盘三村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张家港市杨舍镇美美呗理发店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张家港市杨舍镇第一人民医院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张家港市杨舍东城时光倒流美容美发店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张家港市杨舍镇新市河路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137-141-2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慕维微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斯护肤造型馆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张家港市杨舍镇万红三村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张家港市杨舍西城缘在这里生活美容馆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张家港市杨舍镇汇景豪苑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检出大肠菌群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进一步调查核实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东城东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尼美发店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张家港市杨舍镇公园新村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幢门面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张家港市杨舍西城瑞丽佳人美容会所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杨舍镇馨苑路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湖滨国际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9#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张家港市杨舍镇水分子美容养生会所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张家港市杨舍镇中昊檀宫庄园南苑东路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号门面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张家港市杨舍镇伊尔美养生馆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吾悦商业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EM204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张家港市福萝拉美容有限公司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张家港市杨舍镇城北花苑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张家港市杨舍镇天妍美容店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张家港市杨舍镇西门南村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杨舍西城韩风沙龙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发艺造型工作室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张家港市杨舍镇菜巷路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号（沙工新村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张家港市杨舍镇熙尔皮肤管理会所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张家港市杨舍镇向阳新村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美容美发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张家港市杨舍镇沉香美容美发店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张家港市杨舍镇东环路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商场（含超市）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张家港市塘桥镇妙桥隆麦吉超市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张家港市塘桥镇妙桥钻石广场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商场（含超市）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塍吉麦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隆超市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塍塍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中路2号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含超市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张家港市杨舍东城货郎先生购物广场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张家港市杨舍镇向阳新村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含超市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张家港璞运超市有限公司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张家港市杨舍镇金港大道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吾悦商业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张家港市大新镇松山桥旅社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市大新镇通江北路189号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无法联系(检查时已关闭)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张家港市金港镇布丁酒店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江东路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张家港市金港镇港岛宾馆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港北路210号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张家港市金港镇东海宾馆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港北路21号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张家港市江南花园酒店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市金港镇长江中路132号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新皇嘉商务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市金港镇长江中路1号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张家港市金港镇富源宾馆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市金港镇中港北路26号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张家港市金港镇舒悦商务酒店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张家港市锦丰镇黎明旅社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市锦丰镇公园路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无法联系(检查时已关闭)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张家港市锦丰锦苑旅社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市锦丰镇锦苑小区别墅1号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张家港市金港镇南沙佳源旅馆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市金港镇江海南路68号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张家港市金港镇假日宾馆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市金港镇长江西路19号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张家港市金港镇侬嘎客栈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市金港镇长江西路1号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张家港市塘桥镇妙桥鹏程旅社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张家港市塘桥镇妙桥人民东路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港口杨苑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大酒店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张家港市凤凰镇港口清水村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张家港市南丰晓雅宾馆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张家港市南丰镇永联小镇北街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张家港市丰和宾馆有限公司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张家港市南丰镇南丰西路北侧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发现问题实施行政处罚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张家港市塘桥星辰宾馆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张家港市塘桥镇维达路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百信旅社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张家港市凤凰镇西张张市路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江苏永联小镇度假酒店有限公司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张家港市南丰镇永联小镇东街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张家港市南丰青年旅馆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张家港市南丰镇永联村永联小镇东街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无法联系（停业装修）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张家港市乐余都市宾馆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张家港市乐余镇商贸花苑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张家港市馨苑度假村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张家港市杨舍镇长安路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茶具细菌总数</w:t>
            </w:r>
          </w:p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106cfu/mL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进一步调查核实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张家港骏马宾馆有限公司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张家港市杨舍镇乘航街道乘航东路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张家港市泰富房地产开发有限公司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张家港市杨舍镇华昌南路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号（泰富国际大厦）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张家港市杨舍大明旅社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张家港市杨舍镇横河里村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张家港市沙洲宾馆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张家港市杨舍镇暨阳中路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张家港市杨舍金港旅社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张家港市杨舍镇横河里西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张家港市亨通房产开发有限公司锦港宾馆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张家港市杨舍镇长安中路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张家港市杨舍东城宝格丽美容美发店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张家港市杨舍西城美悠宾馆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张家港市杨舍镇步行街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张家港市影城娱乐有限公司影城宾馆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张家港市杨舍镇西街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张家港市杨舍西城艾尚酒店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张家港市杨舍镇杨舍西街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张家港市杨舍西城明珠足浴店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张家港市杨舍镇云盘新村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张家港市东方精品酒店有限公司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张家港市杨舍镇暨阳中路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张家港市景海宾馆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张家港市杨舍镇海关路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张家港市杨舍镇塘市润意宾馆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张家港市杨舍镇塘市镇中路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住宿场所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张家港市暨阳湖大酒店有限公司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张家港市杨舍镇港城大道东侧、南二环路北侧（暨阳湖大酒店）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张家港市金港镇芙蓉浴场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市金港镇德积千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北路1号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张家港市金港镇德积水云间浴场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市金港镇镇德积永兴村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张家港市金港镇中兴天山休闲浴场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中兴中浦路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张家港市锦丰镇合兴金桥休闲中心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市锦丰镇合兴洪桥村4组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天然居娱乐城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市金港镇后塍文星路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张家港市锦丰梦里水乡休闲浴场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市锦丰镇沙钢新村47幢103/104号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张家港市锦丰镇三兴新金港湾浴室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市锦丰镇三兴公园路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三兴联众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洗浴休闲会所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市锦丰镇三兴农贸市场东侧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张家港市凤凰镇港口便民浴室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张家港市凤凰镇港口清水村育才路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19-21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张家港市凤凰镇西张老赵浴室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凤凰镇西张长江路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张家港市塘桥镇妙桥金海湾休闲浴场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张家港市塘桥镇妙桥金村村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张家港市塘桥为众浴室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张家港市塘桥镇周巷村禄荡菜场北侧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张家港市塘桥梦泉浴室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张家港市塘桥镇人民东路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张家港市凤凰镇正标浴室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张家港市凤凰镇凤凰村第二十三组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张家港市乐余大众浴室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张家港市乐余镇人民路（粮管所内）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张家港市杨舍皇家名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商务休闲会所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张家港市杨舍镇南苑西路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东城金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海湾休闲会所（改名小香港）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张家港市杨舍镇梁丰新村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幢朝南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7#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8#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张家港市杨舍西城自在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轩足艺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保健中心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张家港市杨舍镇万红三村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张家港市杨舍西城添福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足道足浴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张家港市杨舍镇湖滨新村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张家港市杨舍西城鸿泰足道馆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张家港市杨舍镇泗杨路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张家港市杨舍东城周周足浴会所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张家港市杨舍镇河东路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张家港市杨舍泗港月亮湾浴室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张家港市杨舍镇泗港泗闸路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杨舍西城足领天下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足浴店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张家港市杨舍镇云盘一村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张家港市杨舍西城东墩头港城浴室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张家港市杨舍镇泗杨路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舍乘航御足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天下休闲会所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杨舍镇乘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航新乘南路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张家港市杨舍开发区金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足阁足疗店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张家港市杨舍镇人民西路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张家港市杨舍东城聚龙水会洗浴服务部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张家港市杨舍镇新市河路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张家港市杨舍西城金脚丫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足疗店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张家港市杨舍镇云盘二村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张家港市杨舍西城水立方休闲会所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张家港市杨舍镇湖滨国际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舍开发区长生池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洗浴中心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张家港市杨舍镇斜桥村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足堂足浴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张家港市杨舍镇南苑新村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张家港市杨舍西城金菩提足道养生馆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张家港市杨舍镇暨阳湖欢乐世界门面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舍西城西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北风情足浴店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张家港市杨舍镇云盘二村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幢东首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张家港市杨舍镇塘市新华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苑足疗店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张家港市杨舍镇塘市金塘路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张家港市杨舍东城康悦棠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浴乐中心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张家港市杨舍镇海关路北仓商务楼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栋底层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间及二层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舍福前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为民浴室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杨舍镇福前村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张家港市杨舍泗港海西浴场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张家港市杨舍镇七里庙菜场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M201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东城金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保健休闲中心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张家港市杨舍镇海关路（城北新村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莱紫铭轩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休闲会所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张家港市杨舍镇东莱花园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M101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晨阳涌之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泉浴室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张家港市杨舍镇晨阳人民路西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张家港市杨舍镇东城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万兴足浴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张家港市杨舍镇通运新村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张家港市杨舍镇恒海洗浴休闲会所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大雅苑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M249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张家港市杨舍东城金晟足浴店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张家港市杨舍镇花园北村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张家港市大新桃源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居足道店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市大新镇泰富花园3幢12-13号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大阁足浴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市大新镇泰富花园3幢M02室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张家港市大新镇尚足馆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市大新镇泰富花园3幢M08门面房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张家港市大新君悦养生会所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市大新镇阳光家园7幢M03-2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镇静雅阁足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疗养生会所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市金港镇德积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香路85幢231号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双子足道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服务部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市金港镇德积千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南路188号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张家港市金港镇燕子足疗店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港北路101号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张家港市金港镇港区金手指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足道足浴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港北路152号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张家港市金港镇中兴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御足坊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保健中心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市金港镇中港北路2号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张家港市锦丰镇合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兴康源足浴阁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兴健康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张家港市金港镇谭英足疗店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解放路104-1号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张家港市锦丰阳光休闲中心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市锦丰镇锦花路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金港镇池尚足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市金港镇长江西路72号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张家港市塘桥至尊贵足足浴店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张家港市塘桥镇北京路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丽晶园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张家港市凤凰镇重庆家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贵富侨足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浴店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张家港市凤凰镇西张双龙村（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金谷路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发现问题实施行政处罚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9A1337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南丰赛悦足浴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张家港市南丰镇民丰小区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无法联系（检查时已关闭）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沐浴场所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张家港市南丰星月足浴养生馆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张家港市南丰镇民丰北路原农商行大楼二楼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生活饮用水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张家港市给排水公司第四水厂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张家港市市锦丰镇沿江公路北侧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生活饮用水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张家港市给排水公司金港分公司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张家港市金港镇双山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生活饮用水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张家港市给排水公司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张家港市杨舍镇东城长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路8号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张家港市港区孙瑞文口腔诊所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张家港市金港镇港区街道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港北路30号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8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张家港卓越口腔门诊部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张家港市杨舍镇人民东路汇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3#商铺10-17/18，二楼10-1部分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9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张家港贝荷口腔门诊部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张家港市杨舍镇白鹿路1号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0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张家港市杨舍东城徐东亚口腔诊所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杨舍镇一干河西路锦绣邻里坊3号楼1楼南侧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1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张家港市杨</w:t>
              </w:r>
              <w:proofErr w:type="gramStart"/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舍乘航季锋</w:t>
              </w:r>
              <w:proofErr w:type="gramEnd"/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张家港市杨舍镇乘航西路42号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2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张家港市杨舍镇张海云口腔诊所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张家港市暨阳东路505号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3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刘志伟口腔诊所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张家港市金港镇德积街道环宇北路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4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鲍正才口腔诊所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张家港市杨舍镇塘市街道镇中东路120号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5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锦丰镇西港社区卫生服务站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张家港市锦丰镇西港村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6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锦丰镇耕余社区卫生服务站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张家港市锦丰镇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耕余村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7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大新镇新闸社区卫生服务站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张家港市大新镇新闸村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8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金港镇德丰社区卫生服务站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张家港市金港镇德丰社区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9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张家港经济技术开发区（杨舍镇）</w:t>
              </w:r>
              <w:proofErr w:type="gramStart"/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章卿社区</w:t>
              </w:r>
              <w:proofErr w:type="gramEnd"/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章卿村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0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金港镇双丰社区卫生服务站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张家港市金港镇双丰村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1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大新镇大新社区卫生服务站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张家港市大新镇大新村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2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孙卫忠口腔诊所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大新镇星光路阳光家园10幢门面南首第一间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A133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传染病防治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8D1F8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3" w:history="1"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张家港经济技术开发区（杨舍镇）</w:t>
              </w:r>
              <w:proofErr w:type="gramStart"/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章卿社区</w:t>
              </w:r>
              <w:proofErr w:type="gramEnd"/>
              <w:r w:rsidR="00BD6F5F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卫生服务站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张家港市杨舍镇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章卿村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9A133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37" w:rsidRDefault="00BD6F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9A1337" w:rsidRDefault="009A1337">
      <w:bookmarkStart w:id="1" w:name="_GoBack"/>
      <w:bookmarkEnd w:id="0"/>
      <w:bookmarkEnd w:id="1"/>
    </w:p>
    <w:sectPr w:rsidR="009A1337" w:rsidSect="009A133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8A" w:rsidRDefault="008D1F8A" w:rsidP="009A0CD1">
      <w:r>
        <w:separator/>
      </w:r>
    </w:p>
  </w:endnote>
  <w:endnote w:type="continuationSeparator" w:id="0">
    <w:p w:rsidR="008D1F8A" w:rsidRDefault="008D1F8A" w:rsidP="009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8A" w:rsidRDefault="008D1F8A" w:rsidP="009A0CD1">
      <w:r>
        <w:separator/>
      </w:r>
    </w:p>
  </w:footnote>
  <w:footnote w:type="continuationSeparator" w:id="0">
    <w:p w:rsidR="008D1F8A" w:rsidRDefault="008D1F8A" w:rsidP="009A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F9"/>
    <w:rsid w:val="000B0EF7"/>
    <w:rsid w:val="00171348"/>
    <w:rsid w:val="001D7D86"/>
    <w:rsid w:val="00243BD6"/>
    <w:rsid w:val="00254FF9"/>
    <w:rsid w:val="004E1C5D"/>
    <w:rsid w:val="006B24E2"/>
    <w:rsid w:val="00850BB2"/>
    <w:rsid w:val="008C5339"/>
    <w:rsid w:val="008D1F8A"/>
    <w:rsid w:val="009A0CD1"/>
    <w:rsid w:val="009A1337"/>
    <w:rsid w:val="00BD6F5F"/>
    <w:rsid w:val="00C63114"/>
    <w:rsid w:val="00C70CF6"/>
    <w:rsid w:val="00CA27D4"/>
    <w:rsid w:val="00D715AC"/>
    <w:rsid w:val="00DE239E"/>
    <w:rsid w:val="070B7B60"/>
    <w:rsid w:val="266A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F96C3-A2F8-4A70-B8CF-37C3782F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3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9A1337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sid w:val="009A1337"/>
    <w:rPr>
      <w:color w:val="0000FF"/>
      <w:u w:val="single"/>
    </w:rPr>
  </w:style>
  <w:style w:type="paragraph" w:customStyle="1" w:styleId="font5">
    <w:name w:val="font5"/>
    <w:basedOn w:val="a"/>
    <w:qFormat/>
    <w:rsid w:val="009A1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9A1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9A133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rsid w:val="009A13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A1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9A1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rsid w:val="009A13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rsid w:val="009A13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rsid w:val="009A13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9A13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9A13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A1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A13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qFormat/>
    <w:rsid w:val="009A133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9A133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8">
    <w:name w:val="xl78"/>
    <w:basedOn w:val="a"/>
    <w:qFormat/>
    <w:rsid w:val="009A133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A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A0C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A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A0C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rowIc('a4045ac3347647dc941eb2f9a8221c22','04','04')" TargetMode="External"/><Relationship Id="rId13" Type="http://schemas.openxmlformats.org/officeDocument/2006/relationships/hyperlink" Target="javascript:browIc('7E8A5E11-2426-4025-AA3B-8882288C6633','06','06')" TargetMode="External"/><Relationship Id="rId18" Type="http://schemas.openxmlformats.org/officeDocument/2006/relationships/hyperlink" Target="javascript:browIc('7EAE4163-A5C5-40D3-BFB2-F5AB88ED0E56','06','06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browIc('10CA44CC-2B82-4EB0-AFE3-F2B298A90E9D','06','06')" TargetMode="External"/><Relationship Id="rId7" Type="http://schemas.openxmlformats.org/officeDocument/2006/relationships/hyperlink" Target="javascript:browIc('3F5D9447C95F43B49B3F24BE007A8CA5','04','04')" TargetMode="External"/><Relationship Id="rId12" Type="http://schemas.openxmlformats.org/officeDocument/2006/relationships/hyperlink" Target="javascript:browIc('c75ba157f21c4d51852cb3f5716abe6e','04','04')" TargetMode="External"/><Relationship Id="rId17" Type="http://schemas.openxmlformats.org/officeDocument/2006/relationships/hyperlink" Target="javascript:browIc('A53B790C-8ECA-4221-A04C-0611EDF85455','06','06'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browIc('2CCA7FE5-880D-479E-89F3-9A486484F7B9','06','06')" TargetMode="External"/><Relationship Id="rId20" Type="http://schemas.openxmlformats.org/officeDocument/2006/relationships/hyperlink" Target="javascript:browIc('587C0ECB-8755-4908-9B69-B0A27796EA40','06','06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browIc('C364DDE65A0848599C861B413336F018','04','04'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browIc('0EF0336C-8B1E-4B25-83EE-F6ABCEF4CF57','06','06')" TargetMode="External"/><Relationship Id="rId23" Type="http://schemas.openxmlformats.org/officeDocument/2006/relationships/hyperlink" Target="javascript:browIc('3C6EBEDD0FA1F140E053C864A8C03588','0703','0703')" TargetMode="External"/><Relationship Id="rId10" Type="http://schemas.openxmlformats.org/officeDocument/2006/relationships/hyperlink" Target="javascript:browIc('8e2fae86772b4ca28aa6d15bc74881c6','04','04')" TargetMode="External"/><Relationship Id="rId19" Type="http://schemas.openxmlformats.org/officeDocument/2006/relationships/hyperlink" Target="javascript:browIc('D8DE849D-BB8E-4649-8116-50A435E5941F','06','0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rowIc('4250DB55DD0B4366B707165B39D4772D','04','04')" TargetMode="External"/><Relationship Id="rId14" Type="http://schemas.openxmlformats.org/officeDocument/2006/relationships/hyperlink" Target="javascript:browIc('DB5FC3B1-09F4-4A5F-AB06-4A8CEE5CB4F2','06','06')" TargetMode="External"/><Relationship Id="rId22" Type="http://schemas.openxmlformats.org/officeDocument/2006/relationships/hyperlink" Target="javascript:browIc('0410CE69-162C-49E7-9DD7-54090EF33222','06','06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5576</Words>
  <Characters>5967</Characters>
  <Application>Microsoft Office Word</Application>
  <DocSecurity>0</DocSecurity>
  <Lines>1193</Lines>
  <Paragraphs>1648</Paragraphs>
  <ScaleCrop>false</ScaleCrop>
  <Company>China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miaomengxia miaomengxia</cp:lastModifiedBy>
  <cp:revision>37</cp:revision>
  <dcterms:created xsi:type="dcterms:W3CDTF">2019-06-10T02:18:00Z</dcterms:created>
  <dcterms:modified xsi:type="dcterms:W3CDTF">2019-06-11T06:13:00Z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