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AF" w:rsidRDefault="00A97C47">
      <w:pPr>
        <w:adjustRightInd w:val="0"/>
        <w:snapToGrid w:val="0"/>
        <w:spacing w:line="50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2</w:t>
      </w:r>
    </w:p>
    <w:p w:rsidR="003A24AF" w:rsidRDefault="00A97C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高层次人才子女入（转）学（民办学校）事项</w:t>
      </w:r>
    </w:p>
    <w:p w:rsidR="003A24AF" w:rsidRDefault="00A97C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申报指南</w:t>
      </w:r>
    </w:p>
    <w:p w:rsidR="003A24AF" w:rsidRDefault="003A24AF">
      <w:pPr>
        <w:ind w:firstLineChars="200" w:firstLine="592"/>
        <w:rPr>
          <w:sz w:val="3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．登录江苏政务服务网张家港政务服务旗舰店，地址：</w:t>
      </w:r>
      <w:hyperlink r:id="rId7" w:history="1">
        <w:r>
          <w:rPr>
            <w:rFonts w:hint="eastAsia"/>
            <w:sz w:val="30"/>
          </w:rPr>
          <w:t>http://szzjg.jszwfw.gov.cn/</w:t>
        </w:r>
      </w:hyperlink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t>2</w:t>
      </w:r>
      <w:r>
        <w:rPr>
          <w:rFonts w:hint="eastAsia"/>
          <w:sz w:val="30"/>
        </w:rPr>
        <w:t>．选择创新服务，点击人才一件事，若遇到登录问题，使用江苏省政务服务网账号登录即可。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363.75pt;height:197.25pt">
                  <v:imagedata r:id="rId8" o:title="1"/>
                </v:shape>
              </w:pict>
            </w:r>
          </w:p>
        </w:tc>
      </w:tr>
    </w:tbl>
    <w:p w:rsidR="003A24AF" w:rsidRDefault="003A24AF">
      <w:pPr>
        <w:spacing w:line="0" w:lineRule="atLeast"/>
        <w:rPr>
          <w:sz w:val="10"/>
          <w:szCs w:val="1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．选择人才子女入（转）学礼遇申请（民办学校）。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26" type="#_x0000_t75" alt="2" style="width:372.75pt;height:171.75pt">
                  <v:imagedata r:id="rId9" o:title="2"/>
                </v:shape>
              </w:pict>
            </w:r>
          </w:p>
        </w:tc>
      </w:tr>
    </w:tbl>
    <w:p w:rsidR="003A24AF" w:rsidRDefault="003A24AF">
      <w:pPr>
        <w:spacing w:line="0" w:lineRule="atLeast"/>
        <w:rPr>
          <w:sz w:val="10"/>
          <w:szCs w:val="1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lastRenderedPageBreak/>
        <w:t>4</w:t>
      </w:r>
      <w:r>
        <w:rPr>
          <w:rFonts w:hint="eastAsia"/>
          <w:sz w:val="30"/>
        </w:rPr>
        <w:t>．根据实际情况进行情形选择，选择完毕后点击下一步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27" type="#_x0000_t75" alt="3" style="width:407.25pt;height:275.25pt">
                  <v:imagedata r:id="rId10" o:title="3"/>
                </v:shape>
              </w:pict>
            </w:r>
          </w:p>
        </w:tc>
      </w:tr>
    </w:tbl>
    <w:p w:rsidR="003A24AF" w:rsidRDefault="003A24AF">
      <w:pPr>
        <w:spacing w:line="0" w:lineRule="atLeast"/>
        <w:rPr>
          <w:sz w:val="10"/>
          <w:szCs w:val="1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t>5</w:t>
      </w:r>
      <w:r>
        <w:rPr>
          <w:rFonts w:hint="eastAsia"/>
          <w:sz w:val="30"/>
        </w:rPr>
        <w:t>．系统会根据选择的情形显示需要提供的材料，选择的情形不同，需要提供的材料不同，确认无误后点击查看申报须知。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28" type="#_x0000_t75" alt="4" style="width:402pt;height:264pt">
                  <v:imagedata r:id="rId11" o:title="4"/>
                </v:shape>
              </w:pict>
            </w:r>
          </w:p>
        </w:tc>
      </w:tr>
    </w:tbl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lastRenderedPageBreak/>
        <w:t>6</w:t>
      </w:r>
      <w:r>
        <w:rPr>
          <w:rFonts w:hint="eastAsia"/>
          <w:sz w:val="30"/>
        </w:rPr>
        <w:t>．点击我要申报。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29" type="#_x0000_t75" alt="5" style="width:335.25pt;height:271.5pt">
                  <v:imagedata r:id="rId12" o:title="5"/>
                </v:shape>
              </w:pict>
            </w:r>
          </w:p>
        </w:tc>
      </w:tr>
    </w:tbl>
    <w:p w:rsidR="003A24AF" w:rsidRDefault="003A24AF">
      <w:pPr>
        <w:spacing w:line="0" w:lineRule="atLeast"/>
        <w:rPr>
          <w:sz w:val="10"/>
          <w:szCs w:val="1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t>7</w:t>
      </w:r>
      <w:r>
        <w:rPr>
          <w:rFonts w:hint="eastAsia"/>
          <w:sz w:val="30"/>
        </w:rPr>
        <w:t>．填写基本信息、业务表单信息进行申报，系统会根据账号信息自动带入部分信息，此信息可进行修改，信息填写是带有</w:t>
      </w:r>
      <w:r>
        <w:rPr>
          <w:rFonts w:hint="eastAsia"/>
          <w:sz w:val="30"/>
        </w:rPr>
        <w:t>*</w:t>
      </w:r>
      <w:r>
        <w:rPr>
          <w:rFonts w:hint="eastAsia"/>
          <w:sz w:val="30"/>
        </w:rPr>
        <w:t>的为必填项，若没有填写完成，则无法进行下一步。表单中存在是否有配偶字段，选择有，则出现配偶信息填写页面，选择否，则不会展示。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30" type="#_x0000_t75" alt="6" style="width:299.25pt;height:213pt">
                  <v:imagedata r:id="rId13" o:title="6"/>
                </v:shape>
              </w:pict>
            </w:r>
          </w:p>
        </w:tc>
      </w:tr>
    </w:tbl>
    <w:p w:rsidR="003A24AF" w:rsidRDefault="003A24AF">
      <w:pPr>
        <w:spacing w:line="0" w:lineRule="atLeast"/>
        <w:rPr>
          <w:sz w:val="10"/>
          <w:szCs w:val="1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t>8</w:t>
      </w:r>
      <w:r>
        <w:rPr>
          <w:rFonts w:hint="eastAsia"/>
          <w:sz w:val="30"/>
        </w:rPr>
        <w:t>．信息填写完毕后，点击下一步，提交材料；提交材料时，若存在分类认证证明，系统会自动带入申请人的分类认证证明。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31" type="#_x0000_t75" alt="7" style="width:368.25pt;height:277.5pt">
                  <v:imagedata r:id="rId14" o:title="7"/>
                </v:shape>
              </w:pict>
            </w:r>
          </w:p>
        </w:tc>
      </w:tr>
      <w:tr w:rsidR="003A24AF" w:rsidTr="00A97C47">
        <w:tc>
          <w:tcPr>
            <w:tcW w:w="9060" w:type="dxa"/>
          </w:tcPr>
          <w:p w:rsidR="003A24AF" w:rsidRPr="00A97C47" w:rsidRDefault="003A24AF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</w:tc>
      </w:tr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32" type="#_x0000_t75" alt="8" style="width:375.75pt;height:283.5pt">
                  <v:imagedata r:id="rId15" o:title="8"/>
                </v:shape>
              </w:pict>
            </w:r>
          </w:p>
        </w:tc>
      </w:tr>
    </w:tbl>
    <w:p w:rsidR="003A24AF" w:rsidRDefault="003A24AF">
      <w:pPr>
        <w:spacing w:line="0" w:lineRule="atLeast"/>
        <w:rPr>
          <w:sz w:val="10"/>
          <w:szCs w:val="10"/>
        </w:rPr>
      </w:pPr>
    </w:p>
    <w:p w:rsidR="003A24AF" w:rsidRDefault="00A97C47">
      <w:pPr>
        <w:ind w:firstLineChars="200" w:firstLine="592"/>
        <w:rPr>
          <w:sz w:val="30"/>
        </w:rPr>
      </w:pPr>
      <w:r>
        <w:rPr>
          <w:rFonts w:hint="eastAsia"/>
          <w:sz w:val="30"/>
        </w:rPr>
        <w:lastRenderedPageBreak/>
        <w:t>9</w:t>
      </w:r>
      <w:r>
        <w:rPr>
          <w:rFonts w:hint="eastAsia"/>
          <w:sz w:val="30"/>
        </w:rPr>
        <w:t>．点击下一步提交信息，此时会提示确认材料是否正确，若无误，点击确认申报即可。</w:t>
      </w:r>
    </w:p>
    <w:tbl>
      <w:tblPr>
        <w:tblW w:w="0" w:type="auto"/>
        <w:tblLook w:val="04A0"/>
      </w:tblPr>
      <w:tblGrid>
        <w:gridCol w:w="9060"/>
      </w:tblGrid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33" type="#_x0000_t75" alt="9" style="width:414.75pt;height:255pt">
                  <v:imagedata r:id="rId16" o:title="9"/>
                </v:shape>
              </w:pict>
            </w:r>
          </w:p>
        </w:tc>
      </w:tr>
      <w:tr w:rsidR="003A24AF" w:rsidTr="00A97C47">
        <w:tc>
          <w:tcPr>
            <w:tcW w:w="9060" w:type="dxa"/>
          </w:tcPr>
          <w:p w:rsidR="003A24AF" w:rsidRPr="00A97C47" w:rsidRDefault="003A24AF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</w:tc>
      </w:tr>
      <w:tr w:rsidR="003A24AF" w:rsidTr="00A97C47">
        <w:tc>
          <w:tcPr>
            <w:tcW w:w="9060" w:type="dxa"/>
          </w:tcPr>
          <w:p w:rsidR="003A24AF" w:rsidRPr="00A97C47" w:rsidRDefault="008D0C37" w:rsidP="00A97C47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A97C47">
              <w:rPr>
                <w:sz w:val="10"/>
                <w:szCs w:val="10"/>
              </w:rPr>
              <w:pict>
                <v:shape id="_x0000_i1034" type="#_x0000_t75" alt="10" style="width:414.75pt;height:269.25pt">
                  <v:imagedata r:id="rId17" o:title="10"/>
                </v:shape>
              </w:pict>
            </w:r>
          </w:p>
        </w:tc>
      </w:tr>
    </w:tbl>
    <w:p w:rsidR="003A24AF" w:rsidRDefault="003A24AF" w:rsidP="008D0C37">
      <w:pPr>
        <w:spacing w:line="0" w:lineRule="atLeast"/>
        <w:rPr>
          <w:color w:val="000000"/>
          <w:sz w:val="10"/>
          <w:szCs w:val="10"/>
        </w:rPr>
      </w:pPr>
    </w:p>
    <w:sectPr w:rsidR="003A24AF" w:rsidSect="003A24AF">
      <w:footerReference w:type="even" r:id="rId18"/>
      <w:footerReference w:type="default" r:id="rId19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47" w:rsidRDefault="00A97C47" w:rsidP="003A24AF">
      <w:r>
        <w:separator/>
      </w:r>
    </w:p>
  </w:endnote>
  <w:endnote w:type="continuationSeparator" w:id="1">
    <w:p w:rsidR="00A97C47" w:rsidRDefault="00A97C47" w:rsidP="003A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AF" w:rsidRDefault="003A24A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97C4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D0C37" w:rsidRPr="008D0C37">
      <w:rPr>
        <w:noProof/>
        <w:sz w:val="28"/>
        <w:szCs w:val="28"/>
        <w:lang w:val="zh-CN"/>
      </w:rPr>
      <w:t>-</w:t>
    </w:r>
    <w:r w:rsidR="008D0C37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AF" w:rsidRDefault="003A24A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97C4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D0C37" w:rsidRPr="008D0C37">
      <w:rPr>
        <w:noProof/>
        <w:sz w:val="28"/>
        <w:szCs w:val="28"/>
        <w:lang w:val="zh-CN"/>
      </w:rPr>
      <w:t>-</w:t>
    </w:r>
    <w:r w:rsidR="008D0C37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47" w:rsidRDefault="00A97C47" w:rsidP="003A24AF">
      <w:r>
        <w:separator/>
      </w:r>
    </w:p>
  </w:footnote>
  <w:footnote w:type="continuationSeparator" w:id="1">
    <w:p w:rsidR="00A97C47" w:rsidRDefault="00A97C47" w:rsidP="003A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RmZWIyZGI3OGVlYzQ1MmQ0ODFjYmQxMTk4NGE0ZmYifQ=="/>
  </w:docVars>
  <w:rsids>
    <w:rsidRoot w:val="00E007D1"/>
    <w:rsid w:val="00002030"/>
    <w:rsid w:val="00020C44"/>
    <w:rsid w:val="00027DB9"/>
    <w:rsid w:val="00037A23"/>
    <w:rsid w:val="00044ABA"/>
    <w:rsid w:val="00070B24"/>
    <w:rsid w:val="00075A5C"/>
    <w:rsid w:val="00077845"/>
    <w:rsid w:val="00077A12"/>
    <w:rsid w:val="00094AAB"/>
    <w:rsid w:val="000B53F9"/>
    <w:rsid w:val="000D6E28"/>
    <w:rsid w:val="000E0635"/>
    <w:rsid w:val="000E4797"/>
    <w:rsid w:val="000F059D"/>
    <w:rsid w:val="00102180"/>
    <w:rsid w:val="00111233"/>
    <w:rsid w:val="00130742"/>
    <w:rsid w:val="001622BA"/>
    <w:rsid w:val="001656C6"/>
    <w:rsid w:val="00170438"/>
    <w:rsid w:val="00176256"/>
    <w:rsid w:val="001815F3"/>
    <w:rsid w:val="001B1F09"/>
    <w:rsid w:val="00230036"/>
    <w:rsid w:val="0023169F"/>
    <w:rsid w:val="00232CB8"/>
    <w:rsid w:val="00280A2B"/>
    <w:rsid w:val="00281021"/>
    <w:rsid w:val="002A223D"/>
    <w:rsid w:val="002A5AAC"/>
    <w:rsid w:val="002A6ECD"/>
    <w:rsid w:val="002B28A0"/>
    <w:rsid w:val="002F575B"/>
    <w:rsid w:val="0030111E"/>
    <w:rsid w:val="00317AD5"/>
    <w:rsid w:val="00337DBF"/>
    <w:rsid w:val="0034523F"/>
    <w:rsid w:val="00354DD7"/>
    <w:rsid w:val="00355D8C"/>
    <w:rsid w:val="00363420"/>
    <w:rsid w:val="00370A26"/>
    <w:rsid w:val="00370CC5"/>
    <w:rsid w:val="00381E4A"/>
    <w:rsid w:val="003A24AF"/>
    <w:rsid w:val="003D0C22"/>
    <w:rsid w:val="003D440C"/>
    <w:rsid w:val="003E1A60"/>
    <w:rsid w:val="003E48A7"/>
    <w:rsid w:val="003F25C9"/>
    <w:rsid w:val="00424D3D"/>
    <w:rsid w:val="00441E1A"/>
    <w:rsid w:val="0044686C"/>
    <w:rsid w:val="00462D14"/>
    <w:rsid w:val="00465C99"/>
    <w:rsid w:val="00480965"/>
    <w:rsid w:val="004A0996"/>
    <w:rsid w:val="004A63F2"/>
    <w:rsid w:val="004F1668"/>
    <w:rsid w:val="004F1F0B"/>
    <w:rsid w:val="0054725C"/>
    <w:rsid w:val="00594B3E"/>
    <w:rsid w:val="005A3FE5"/>
    <w:rsid w:val="005A5C1D"/>
    <w:rsid w:val="005C3991"/>
    <w:rsid w:val="005D3196"/>
    <w:rsid w:val="005D7642"/>
    <w:rsid w:val="005E03FF"/>
    <w:rsid w:val="005E3191"/>
    <w:rsid w:val="005F156B"/>
    <w:rsid w:val="00653087"/>
    <w:rsid w:val="00655C73"/>
    <w:rsid w:val="00677700"/>
    <w:rsid w:val="006925ED"/>
    <w:rsid w:val="00695EF4"/>
    <w:rsid w:val="006A0C1C"/>
    <w:rsid w:val="006B0ACB"/>
    <w:rsid w:val="006D6492"/>
    <w:rsid w:val="0070620D"/>
    <w:rsid w:val="00712356"/>
    <w:rsid w:val="00713634"/>
    <w:rsid w:val="00735B37"/>
    <w:rsid w:val="007555FD"/>
    <w:rsid w:val="00760F11"/>
    <w:rsid w:val="00772643"/>
    <w:rsid w:val="007A656A"/>
    <w:rsid w:val="007C5214"/>
    <w:rsid w:val="007D42C1"/>
    <w:rsid w:val="008365DE"/>
    <w:rsid w:val="00842339"/>
    <w:rsid w:val="0085453C"/>
    <w:rsid w:val="00857F21"/>
    <w:rsid w:val="00876033"/>
    <w:rsid w:val="00876BA1"/>
    <w:rsid w:val="00883608"/>
    <w:rsid w:val="0088410F"/>
    <w:rsid w:val="008A3811"/>
    <w:rsid w:val="008C5FFA"/>
    <w:rsid w:val="008D0C37"/>
    <w:rsid w:val="008D709F"/>
    <w:rsid w:val="008D74BA"/>
    <w:rsid w:val="008D7AB5"/>
    <w:rsid w:val="008F0EEC"/>
    <w:rsid w:val="00916C82"/>
    <w:rsid w:val="00935E74"/>
    <w:rsid w:val="00941FF6"/>
    <w:rsid w:val="00954EEB"/>
    <w:rsid w:val="00962F3C"/>
    <w:rsid w:val="00965197"/>
    <w:rsid w:val="00973D85"/>
    <w:rsid w:val="009A6B23"/>
    <w:rsid w:val="009C1D3E"/>
    <w:rsid w:val="009E3788"/>
    <w:rsid w:val="00A05865"/>
    <w:rsid w:val="00A217EA"/>
    <w:rsid w:val="00A71B9C"/>
    <w:rsid w:val="00A81DD6"/>
    <w:rsid w:val="00A97C47"/>
    <w:rsid w:val="00AB1351"/>
    <w:rsid w:val="00AB48C9"/>
    <w:rsid w:val="00AD5A9B"/>
    <w:rsid w:val="00AE61DE"/>
    <w:rsid w:val="00B01882"/>
    <w:rsid w:val="00B1666B"/>
    <w:rsid w:val="00B260FD"/>
    <w:rsid w:val="00B34233"/>
    <w:rsid w:val="00BB20A2"/>
    <w:rsid w:val="00BF5B98"/>
    <w:rsid w:val="00C15449"/>
    <w:rsid w:val="00C20AE8"/>
    <w:rsid w:val="00C3554A"/>
    <w:rsid w:val="00C36515"/>
    <w:rsid w:val="00C41104"/>
    <w:rsid w:val="00C53560"/>
    <w:rsid w:val="00C74F8F"/>
    <w:rsid w:val="00C810EA"/>
    <w:rsid w:val="00C938BB"/>
    <w:rsid w:val="00CA1D47"/>
    <w:rsid w:val="00CA42B8"/>
    <w:rsid w:val="00CB678B"/>
    <w:rsid w:val="00CC3B76"/>
    <w:rsid w:val="00CC3E14"/>
    <w:rsid w:val="00CD1688"/>
    <w:rsid w:val="00CF264D"/>
    <w:rsid w:val="00D25B3A"/>
    <w:rsid w:val="00D8594C"/>
    <w:rsid w:val="00DA03FE"/>
    <w:rsid w:val="00DA0AE5"/>
    <w:rsid w:val="00DB08EF"/>
    <w:rsid w:val="00DB0E2C"/>
    <w:rsid w:val="00DB12C3"/>
    <w:rsid w:val="00DB2151"/>
    <w:rsid w:val="00DC30FD"/>
    <w:rsid w:val="00DC7C50"/>
    <w:rsid w:val="00DD0C4C"/>
    <w:rsid w:val="00DD1816"/>
    <w:rsid w:val="00DD445F"/>
    <w:rsid w:val="00DD6DA3"/>
    <w:rsid w:val="00E007D1"/>
    <w:rsid w:val="00E53CBB"/>
    <w:rsid w:val="00E75469"/>
    <w:rsid w:val="00E97107"/>
    <w:rsid w:val="00EB58B1"/>
    <w:rsid w:val="00EF316B"/>
    <w:rsid w:val="00EF4439"/>
    <w:rsid w:val="00F067CF"/>
    <w:rsid w:val="00F15333"/>
    <w:rsid w:val="00F259AD"/>
    <w:rsid w:val="00F33CAE"/>
    <w:rsid w:val="00F352E1"/>
    <w:rsid w:val="00F6488D"/>
    <w:rsid w:val="00F77788"/>
    <w:rsid w:val="00FA33C6"/>
    <w:rsid w:val="00FA3A57"/>
    <w:rsid w:val="00FA6C5F"/>
    <w:rsid w:val="00FB2800"/>
    <w:rsid w:val="00FD1932"/>
    <w:rsid w:val="00FE6AA2"/>
    <w:rsid w:val="00FF2DF4"/>
    <w:rsid w:val="014312AC"/>
    <w:rsid w:val="082852EC"/>
    <w:rsid w:val="0D2E1E4B"/>
    <w:rsid w:val="12147CA9"/>
    <w:rsid w:val="12576912"/>
    <w:rsid w:val="142465ED"/>
    <w:rsid w:val="14CD5DA3"/>
    <w:rsid w:val="1D15607A"/>
    <w:rsid w:val="1E341B7F"/>
    <w:rsid w:val="1EBF49AE"/>
    <w:rsid w:val="1F520FAA"/>
    <w:rsid w:val="20F32A74"/>
    <w:rsid w:val="226A32CF"/>
    <w:rsid w:val="24FD3B3B"/>
    <w:rsid w:val="274A6DDF"/>
    <w:rsid w:val="2B302377"/>
    <w:rsid w:val="2D4335F5"/>
    <w:rsid w:val="330F0FCE"/>
    <w:rsid w:val="3C170944"/>
    <w:rsid w:val="3D9C733B"/>
    <w:rsid w:val="3FE71382"/>
    <w:rsid w:val="436B1C3C"/>
    <w:rsid w:val="474E702C"/>
    <w:rsid w:val="4FBD6F42"/>
    <w:rsid w:val="50C4319D"/>
    <w:rsid w:val="55372AF4"/>
    <w:rsid w:val="568357E0"/>
    <w:rsid w:val="586302CC"/>
    <w:rsid w:val="5C7E485A"/>
    <w:rsid w:val="611015E4"/>
    <w:rsid w:val="6500317A"/>
    <w:rsid w:val="6CE52EBA"/>
    <w:rsid w:val="6EEE6A59"/>
    <w:rsid w:val="76C1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AF"/>
    <w:pPr>
      <w:widowControl w:val="0"/>
      <w:jc w:val="both"/>
    </w:pPr>
    <w:rPr>
      <w:rFonts w:ascii="Times New Roman" w:eastAsia="FangSong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locked/>
    <w:rsid w:val="003A24AF"/>
    <w:pPr>
      <w:keepNext/>
      <w:keepLines/>
      <w:spacing w:before="340" w:after="330" w:line="576" w:lineRule="auto"/>
      <w:outlineLvl w:val="0"/>
    </w:pPr>
    <w:rPr>
      <w:rFonts w:ascii="Calibri" w:eastAsia="宋体" w:hAnsi="Calibr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2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A2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3A24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4A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locked/>
    <w:rsid w:val="003A24AF"/>
    <w:rPr>
      <w:rFonts w:ascii="Times New Roman" w:eastAsia="FangSong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3A24AF"/>
    <w:rPr>
      <w:rFonts w:ascii="Times New Roman" w:eastAsia="FangSong_GB2312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3A24AF"/>
    <w:rPr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zzjg.jszwfw.gov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78</cp:revision>
  <cp:lastPrinted>2022-06-11T07:39:00Z</cp:lastPrinted>
  <dcterms:created xsi:type="dcterms:W3CDTF">2016-05-04T01:07:00Z</dcterms:created>
  <dcterms:modified xsi:type="dcterms:W3CDTF">2022-06-22T03:17:00Z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74725132F00D480B994572347ADF4E95</vt:lpwstr>
  </property>
</Properties>
</file>