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DF161" w14:textId="77777777" w:rsidR="0002363C" w:rsidRDefault="0002363C" w:rsidP="0002363C">
      <w:pPr>
        <w:spacing w:after="240" w:line="360" w:lineRule="auto"/>
        <w:jc w:val="center"/>
        <w:rPr>
          <w:rFonts w:ascii="宋体" w:hAnsi="宋体" w:cs="宋体"/>
          <w:b/>
          <w:bCs/>
          <w:kern w:val="44"/>
          <w:sz w:val="44"/>
          <w:szCs w:val="44"/>
        </w:rPr>
      </w:pPr>
      <w:r>
        <w:rPr>
          <w:rFonts w:ascii="宋体" w:hAnsi="宋体" w:cs="宋体" w:hint="eastAsia"/>
          <w:b/>
          <w:bCs/>
          <w:kern w:val="44"/>
          <w:sz w:val="44"/>
          <w:szCs w:val="44"/>
        </w:rPr>
        <w:t>项目需求</w:t>
      </w:r>
    </w:p>
    <w:p w14:paraId="5A91CEBC" w14:textId="77777777" w:rsidR="0002363C" w:rsidRDefault="0002363C" w:rsidP="0002363C">
      <w:pPr>
        <w:spacing w:line="360" w:lineRule="auto"/>
        <w:jc w:val="left"/>
        <w:rPr>
          <w:rFonts w:ascii="宋体" w:hAnsi="宋体" w:cs="宋体"/>
          <w:b/>
          <w:kern w:val="0"/>
          <w:sz w:val="24"/>
        </w:rPr>
      </w:pPr>
      <w:r>
        <w:rPr>
          <w:rFonts w:ascii="宋体" w:hAnsi="宋体" w:hint="eastAsia"/>
          <w:b/>
          <w:sz w:val="24"/>
        </w:rPr>
        <w:t>（一）项目概况</w:t>
      </w:r>
    </w:p>
    <w:p w14:paraId="26B4DA7E" w14:textId="77777777" w:rsidR="0002363C" w:rsidRDefault="0002363C" w:rsidP="0002363C">
      <w:pPr>
        <w:spacing w:line="360" w:lineRule="auto"/>
        <w:ind w:firstLineChars="200" w:firstLine="480"/>
        <w:jc w:val="left"/>
        <w:rPr>
          <w:rFonts w:ascii="宋体" w:hAnsi="宋体" w:cs="宋体"/>
          <w:kern w:val="0"/>
          <w:sz w:val="24"/>
        </w:rPr>
      </w:pPr>
      <w:r>
        <w:rPr>
          <w:rFonts w:ascii="宋体" w:hAnsi="宋体" w:cs="宋体" w:hint="eastAsia"/>
          <w:kern w:val="0"/>
          <w:sz w:val="24"/>
        </w:rPr>
        <w:t>根据《省政府办公厅关于加快推进城市污水处理能力建设全面提升污水集中收集处理率的实施意见》（苏政办发〔2022〕42 号）、《江苏省城镇污水处理厂纳管工业废水分质处理技术评估指南（试行）》等文件要求，在全市开展工业废水接入城镇污水处理厂的评估工作，并制定全市实施方案。</w:t>
      </w:r>
    </w:p>
    <w:p w14:paraId="032ECAB3" w14:textId="77777777" w:rsidR="0002363C" w:rsidRDefault="0002363C" w:rsidP="0002363C">
      <w:pPr>
        <w:spacing w:line="360" w:lineRule="auto"/>
        <w:jc w:val="left"/>
        <w:rPr>
          <w:rFonts w:ascii="宋体" w:hAnsi="宋体"/>
          <w:b/>
          <w:sz w:val="24"/>
        </w:rPr>
      </w:pPr>
      <w:r>
        <w:rPr>
          <w:rFonts w:ascii="宋体" w:hAnsi="宋体" w:hint="eastAsia"/>
          <w:b/>
          <w:sz w:val="24"/>
        </w:rPr>
        <w:t>（二）具体需求</w:t>
      </w:r>
    </w:p>
    <w:p w14:paraId="3522EDF9" w14:textId="77777777" w:rsidR="0002363C" w:rsidRDefault="0002363C" w:rsidP="0002363C">
      <w:pPr>
        <w:spacing w:line="360" w:lineRule="auto"/>
        <w:ind w:firstLineChars="200" w:firstLine="480"/>
        <w:jc w:val="left"/>
        <w:rPr>
          <w:rFonts w:ascii="宋体" w:hAnsi="宋体" w:cs="宋体"/>
          <w:kern w:val="0"/>
          <w:sz w:val="24"/>
        </w:rPr>
      </w:pPr>
      <w:r>
        <w:rPr>
          <w:rFonts w:ascii="宋体" w:hAnsi="宋体" w:cs="宋体" w:hint="eastAsia"/>
          <w:kern w:val="0"/>
          <w:sz w:val="24"/>
        </w:rPr>
        <w:t>1</w:t>
      </w:r>
      <w:r>
        <w:rPr>
          <w:rFonts w:ascii="宋体" w:hAnsi="宋体" w:cs="宋体"/>
          <w:kern w:val="0"/>
          <w:sz w:val="24"/>
        </w:rPr>
        <w:t>.2023</w:t>
      </w:r>
      <w:r>
        <w:rPr>
          <w:rFonts w:ascii="宋体" w:hAnsi="宋体" w:cs="宋体" w:hint="eastAsia"/>
          <w:kern w:val="0"/>
          <w:sz w:val="24"/>
        </w:rPr>
        <w:t>年8月底前，对城镇4座污水处理厂、锦丰片区污水处理厂及接入上述污水厂的约40家工业企业，按照《江苏省城镇污水处理厂纳管工业废水分质处理评估技术指南（试行）》相关要求开展调查评估，重点摸清工业废水特征污染物排放情况和城镇污水处理厂工艺设计运行情况，评估工业废水接入城镇污水处理厂处理的可行性，综合评定工业企业允许接入清单、整改后可接入清单、限期退出清单、以及城镇污水处理厂改造清单、工业废水集中（预）处理设施建设清单等，编制《张家港市城镇污水处理厂纳管工业企业排查和废水分质处理综合评估报告》。</w:t>
      </w:r>
    </w:p>
    <w:p w14:paraId="18104519" w14:textId="77777777" w:rsidR="0002363C" w:rsidRDefault="0002363C" w:rsidP="0002363C">
      <w:pPr>
        <w:spacing w:line="360" w:lineRule="auto"/>
        <w:ind w:firstLineChars="200" w:firstLine="480"/>
        <w:jc w:val="left"/>
        <w:rPr>
          <w:rFonts w:ascii="宋体" w:hAnsi="宋体" w:cs="宋体"/>
          <w:kern w:val="0"/>
          <w:sz w:val="24"/>
        </w:rPr>
      </w:pPr>
      <w:r>
        <w:rPr>
          <w:rFonts w:ascii="宋体" w:hAnsi="宋体" w:cs="宋体"/>
          <w:kern w:val="0"/>
          <w:sz w:val="24"/>
        </w:rPr>
        <w:t>2.2023</w:t>
      </w:r>
      <w:r>
        <w:rPr>
          <w:rFonts w:ascii="宋体" w:hAnsi="宋体" w:cs="宋体" w:hint="eastAsia"/>
          <w:kern w:val="0"/>
          <w:sz w:val="24"/>
        </w:rPr>
        <w:t>年11月底前，根据评估结论，</w:t>
      </w:r>
      <w:proofErr w:type="gramStart"/>
      <w:r>
        <w:rPr>
          <w:rFonts w:ascii="宋体" w:hAnsi="宋体" w:cs="宋体" w:hint="eastAsia"/>
          <w:kern w:val="0"/>
          <w:sz w:val="24"/>
        </w:rPr>
        <w:t>明确纳管</w:t>
      </w:r>
      <w:proofErr w:type="gramEnd"/>
      <w:r>
        <w:rPr>
          <w:rFonts w:ascii="宋体" w:hAnsi="宋体" w:cs="宋体" w:hint="eastAsia"/>
          <w:kern w:val="0"/>
          <w:sz w:val="24"/>
        </w:rPr>
        <w:t>工业企业整改任务、城镇污水处理厂整治任务以及工业废水集中（预）处理设施建设任务等，制定年度实施计划，形成《张家港市工业废水与生活污水分类收集分质处理实施方案》。</w:t>
      </w:r>
    </w:p>
    <w:p w14:paraId="4337A02E" w14:textId="77777777" w:rsidR="0002363C" w:rsidRDefault="0002363C" w:rsidP="0002363C">
      <w:pPr>
        <w:spacing w:line="360" w:lineRule="auto"/>
        <w:jc w:val="left"/>
        <w:rPr>
          <w:rFonts w:ascii="宋体" w:hAnsi="宋体"/>
          <w:b/>
          <w:sz w:val="24"/>
        </w:rPr>
      </w:pPr>
      <w:r>
        <w:rPr>
          <w:rFonts w:ascii="宋体" w:hAnsi="宋体" w:hint="eastAsia"/>
          <w:b/>
          <w:sz w:val="24"/>
        </w:rPr>
        <w:t>（三）服务考核标准</w:t>
      </w:r>
    </w:p>
    <w:p w14:paraId="4808E538" w14:textId="77777777" w:rsidR="0002363C" w:rsidRDefault="0002363C" w:rsidP="0002363C">
      <w:pPr>
        <w:spacing w:line="360" w:lineRule="auto"/>
        <w:ind w:firstLineChars="200" w:firstLine="480"/>
        <w:jc w:val="left"/>
        <w:rPr>
          <w:rFonts w:ascii="宋体" w:hAnsi="宋体" w:cs="宋体"/>
          <w:kern w:val="0"/>
          <w:sz w:val="24"/>
        </w:rPr>
      </w:pPr>
      <w:r>
        <w:rPr>
          <w:rFonts w:ascii="宋体" w:hAnsi="宋体" w:cs="宋体" w:hint="eastAsia"/>
          <w:kern w:val="0"/>
          <w:sz w:val="24"/>
        </w:rPr>
        <w:t>1</w:t>
      </w:r>
      <w:r>
        <w:rPr>
          <w:rFonts w:ascii="宋体" w:hAnsi="宋体" w:cs="宋体"/>
          <w:kern w:val="0"/>
          <w:sz w:val="24"/>
        </w:rPr>
        <w:t>.</w:t>
      </w:r>
      <w:r>
        <w:rPr>
          <w:rFonts w:ascii="宋体" w:hAnsi="宋体" w:cs="宋体" w:hint="eastAsia"/>
          <w:kern w:val="0"/>
          <w:sz w:val="24"/>
        </w:rPr>
        <w:t xml:space="preserve"> 完成《张家港市城镇污水处理厂纳管工业企业排查和废水分质处理综合评估报告》，符合《江苏省城镇污水处理厂纳管工业废水分质处理评估技术指南（试行）》相关要求，通过市级生态环境、市政排水等部门组织的专家评审。</w:t>
      </w:r>
    </w:p>
    <w:p w14:paraId="184E6D63" w14:textId="77777777" w:rsidR="0002363C" w:rsidRDefault="0002363C" w:rsidP="0002363C">
      <w:pPr>
        <w:spacing w:line="360" w:lineRule="auto"/>
        <w:ind w:firstLineChars="200" w:firstLine="480"/>
        <w:jc w:val="left"/>
        <w:rPr>
          <w:rFonts w:ascii="宋体" w:hAnsi="宋体" w:cs="宋体"/>
          <w:kern w:val="0"/>
          <w:sz w:val="24"/>
        </w:rPr>
      </w:pPr>
      <w:r>
        <w:rPr>
          <w:rFonts w:ascii="宋体" w:hAnsi="宋体" w:cs="宋体" w:hint="eastAsia"/>
          <w:kern w:val="0"/>
          <w:sz w:val="24"/>
        </w:rPr>
        <w:t>2</w:t>
      </w:r>
      <w:r>
        <w:rPr>
          <w:rFonts w:ascii="宋体" w:hAnsi="宋体" w:cs="宋体"/>
          <w:kern w:val="0"/>
          <w:sz w:val="24"/>
        </w:rPr>
        <w:t>.</w:t>
      </w:r>
      <w:r>
        <w:rPr>
          <w:rFonts w:ascii="宋体" w:hAnsi="宋体" w:cs="宋体" w:hint="eastAsia"/>
          <w:kern w:val="0"/>
          <w:sz w:val="24"/>
        </w:rPr>
        <w:t>完成《张家港市工业废水与生活污水分类收集分质处理实施方案》等按照省要求需要提交、上报的文件，并通过省级部门的审查。</w:t>
      </w:r>
    </w:p>
    <w:p w14:paraId="2BCF456F" w14:textId="77777777" w:rsidR="0002363C" w:rsidRPr="0002363C" w:rsidRDefault="0002363C"/>
    <w:sectPr w:rsidR="0002363C" w:rsidRPr="000236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63C"/>
    <w:rsid w:val="00023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E912"/>
  <w15:chartTrackingRefBased/>
  <w15:docId w15:val="{40ACD764-5721-42A6-BE1F-8490C6BA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363C"/>
    <w:pPr>
      <w:widowControl w:val="0"/>
      <w:jc w:val="both"/>
    </w:pPr>
    <w:rPr>
      <w:rFonts w:ascii="Times New Roman" w:eastAsia="宋体" w:hAnsi="Times New Roman" w:cs="Times New Roman"/>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Chent</dc:creator>
  <cp:keywords/>
  <dc:description/>
  <cp:lastModifiedBy>Chent</cp:lastModifiedBy>
  <cp:revision>1</cp:revision>
  <dcterms:created xsi:type="dcterms:W3CDTF">2023-07-27T06:22:00Z</dcterms:created>
  <dcterms:modified xsi:type="dcterms:W3CDTF">2023-07-27T06:23:00Z</dcterms:modified>
</cp:coreProperties>
</file>