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附件4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2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20"/>
          <w:sz w:val="44"/>
          <w:szCs w:val="44"/>
          <w:shd w:val="clear" w:color="auto" w:fill="FFFFFF"/>
          <w:lang w:val="en-US" w:eastAsia="zh-CN"/>
        </w:rPr>
        <w:t>南丰镇政务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20"/>
          <w:sz w:val="44"/>
          <w:szCs w:val="44"/>
          <w:shd w:val="clear" w:color="auto" w:fill="FFFFFF"/>
        </w:rPr>
        <w:t>信息化项目建设可行性研究报告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2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20"/>
          <w:sz w:val="44"/>
          <w:szCs w:val="44"/>
          <w:shd w:val="clear" w:color="auto" w:fill="FFFFFF"/>
        </w:rPr>
        <w:t>编制大纲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both"/>
        <w:textAlignment w:val="auto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一、项目概述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1.</w:t>
      </w:r>
      <w:r>
        <w:rPr>
          <w:rFonts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项目名称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项目承担单位及负责人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3.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可行性研究报告编制依据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4.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建设目标、规模、内容、周期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5.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总投资及资金来源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6.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软硬件和数据资源的共享与利用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7.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经济与社会效益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8.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结论及建议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二、项目建设的必要性和可行性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1.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现状与差距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发展趋势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3.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项目建设的重要性和必要性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4.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项目建设的可行性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三、需求分析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1.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主要应用描述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功能和性能需求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四、总体方案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1.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总体目标及分期目标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建设内容和建设规模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3.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建设原则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五、本期项目建设方案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1.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建设目标与内容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应用系统设计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3.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系统安全设计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4.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设备与软件配置（附详细清单，并按建设内容划分）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六、项目招标方案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1.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建设项目的设计、施工、监理以及重要设备、材料等采购活动的具体招标范围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招标的组织形式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3.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招标的方式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七、项目组织机构及人员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1.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领导组织机构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建设机构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3.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运行维护机构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4.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技术力量和人员配置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5.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人员培训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八、项目设施进度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1.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项目建设期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实施计划安排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九、投资估算和资金来源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1.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投资估算的有关说明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总投资估算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3.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项目运行维护经费估算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4.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资金来源与落实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十、软硬件和数据资源的共享与利用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1.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政务云上云需求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除《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张家港市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信息资源共享目录》上已有的信息资源外还会产生的数据信息资源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3.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对政务大数据是否有专题数据应用需求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4.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对外部门的信息资源需求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十一、项目绩效目标与效益分析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1.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经济效益分析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社会效益分析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3.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项目绩效目标分析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1"/>
        <w:jc w:val="both"/>
        <w:textAlignment w:val="auto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十二、结论与建议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atLeast"/>
        <w:ind w:right="0"/>
        <w:jc w:val="both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atLeast"/>
        <w:ind w:right="0"/>
        <w:jc w:val="both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atLeast"/>
        <w:ind w:right="0"/>
        <w:jc w:val="both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atLeast"/>
        <w:ind w:right="0"/>
        <w:jc w:val="both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atLeast"/>
        <w:ind w:right="0"/>
        <w:jc w:val="both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atLeast"/>
        <w:ind w:right="0"/>
        <w:jc w:val="both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atLeast"/>
        <w:ind w:right="0"/>
        <w:jc w:val="both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atLeast"/>
        <w:ind w:right="0"/>
        <w:jc w:val="both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atLeast"/>
        <w:ind w:right="0"/>
        <w:jc w:val="both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atLeast"/>
        <w:ind w:right="0"/>
        <w:jc w:val="both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atLeast"/>
        <w:ind w:right="0"/>
        <w:jc w:val="both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atLeast"/>
        <w:ind w:right="0"/>
        <w:jc w:val="both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atLeast"/>
        <w:ind w:right="0"/>
        <w:jc w:val="both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atLeast"/>
        <w:ind w:right="0"/>
        <w:jc w:val="both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atLeast"/>
        <w:ind w:right="0"/>
        <w:jc w:val="both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ZmEyMmU1Y2IyMTcyNzEzYWE3ZWMzNjczNjhlMGIifQ=="/>
  </w:docVars>
  <w:rsids>
    <w:rsidRoot w:val="4B212C95"/>
    <w:rsid w:val="4B21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2022-08-17T08:09:00Z</dcterms:created>
  <dc:creator>WPS_1488328195</dc:creator>
  <cp:lastModifiedBy>WPS_1488328195</cp:lastModifiedBy>
  <dcterms:modified xsi:type="dcterms:W3CDTF">2022-08-17T08:12:35Z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4728ED35B3264B7CB940B438C53E2D65</vt:lpwstr>
  </property>
</Properties>
</file>